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5B" w:rsidRPr="006A6D5B" w:rsidRDefault="006A6D5B" w:rsidP="006A6D5B">
      <w:pPr>
        <w:jc w:val="center"/>
        <w:rPr>
          <w:rFonts w:ascii="Algerian" w:hAnsi="Algerian"/>
        </w:rPr>
      </w:pPr>
      <w:bookmarkStart w:id="0" w:name="_GoBack"/>
      <w:bookmarkEnd w:id="0"/>
    </w:p>
    <w:tbl>
      <w:tblPr>
        <w:tblStyle w:val="Mkatabulky"/>
        <w:tblpPr w:leftFromText="141" w:rightFromText="141" w:vertAnchor="text" w:tblpY="-335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6A6D5B" w:rsidTr="006A6D5B">
        <w:trPr>
          <w:trHeight w:val="4224"/>
        </w:trPr>
        <w:tc>
          <w:tcPr>
            <w:tcW w:w="4734" w:type="dxa"/>
          </w:tcPr>
          <w:p w:rsidR="006A6D5B" w:rsidRPr="006A6D5B" w:rsidRDefault="0093708C" w:rsidP="006A6D5B">
            <w:pPr>
              <w:jc w:val="center"/>
              <w:rPr>
                <w:rFonts w:ascii="Algerian" w:hAnsi="Algerian"/>
                <w:sz w:val="72"/>
                <w:szCs w:val="72"/>
              </w:rPr>
            </w:pPr>
            <w:r w:rsidRPr="006A6D5B">
              <w:rPr>
                <w:rFonts w:ascii="Algerian" w:hAnsi="Algerian"/>
                <w:noProof/>
                <w:sz w:val="72"/>
                <w:szCs w:val="72"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7BDF2F8E" wp14:editId="3C30516C">
                  <wp:simplePos x="0" y="0"/>
                  <wp:positionH relativeFrom="column">
                    <wp:posOffset>728980</wp:posOffset>
                  </wp:positionH>
                  <wp:positionV relativeFrom="paragraph">
                    <wp:posOffset>205740</wp:posOffset>
                  </wp:positionV>
                  <wp:extent cx="1644650" cy="2466975"/>
                  <wp:effectExtent l="0" t="0" r="0" b="9525"/>
                  <wp:wrapNone/>
                  <wp:docPr id="7" name="Obrázek 7" descr="https://upload.wikimedia.org/wikipedia/commons/thumb/c/c9/Grand_Canyon_%283%29.jpg/1200px-Grand_Canyon_%283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c/c9/Grand_Canyon_%283%29.jpg/1200px-Grand_Canyon_%283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90" cy="247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6BBA">
              <w:rPr>
                <w:sz w:val="32"/>
                <w:szCs w:val="32"/>
              </w:rPr>
              <w:t xml:space="preserve">Grand </w:t>
            </w:r>
            <w:proofErr w:type="spellStart"/>
            <w:r w:rsidR="00F66BBA">
              <w:rPr>
                <w:sz w:val="32"/>
                <w:szCs w:val="32"/>
              </w:rPr>
              <w:t>canon</w:t>
            </w:r>
            <w:proofErr w:type="spellEnd"/>
          </w:p>
        </w:tc>
        <w:tc>
          <w:tcPr>
            <w:tcW w:w="4734" w:type="dxa"/>
          </w:tcPr>
          <w:p w:rsidR="006A6D5B" w:rsidRPr="006A6D5B" w:rsidRDefault="006A6D5B" w:rsidP="006A6D5B">
            <w:pPr>
              <w:jc w:val="center"/>
              <w:rPr>
                <w:rFonts w:ascii="Algerian" w:hAnsi="Algerian"/>
                <w:sz w:val="72"/>
                <w:szCs w:val="72"/>
              </w:rPr>
            </w:pPr>
            <w:r w:rsidRPr="006A6D5B">
              <w:rPr>
                <w:rFonts w:ascii="Algerian" w:hAnsi="Algerian"/>
                <w:noProof/>
                <w:sz w:val="72"/>
                <w:szCs w:val="72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3A6A0202" wp14:editId="0FDBD64E">
                  <wp:simplePos x="0" y="0"/>
                  <wp:positionH relativeFrom="column">
                    <wp:posOffset>650240</wp:posOffset>
                  </wp:positionH>
                  <wp:positionV relativeFrom="paragraph">
                    <wp:posOffset>202565</wp:posOffset>
                  </wp:positionV>
                  <wp:extent cx="1568450" cy="2352675"/>
                  <wp:effectExtent l="0" t="0" r="0" b="9525"/>
                  <wp:wrapNone/>
                  <wp:docPr id="1" name="Obrázek 1" descr="https://upload.wikimedia.org/wikipedia/commons/thumb/c/c9/Grand_Canyon_%283%29.jpg/1200px-Grand_Canyon_%283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c/c9/Grand_Canyon_%283%29.jpg/1200px-Grand_Canyon_%283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3CD3">
              <w:rPr>
                <w:sz w:val="32"/>
                <w:szCs w:val="32"/>
              </w:rPr>
              <w:t xml:space="preserve">Grand </w:t>
            </w:r>
            <w:proofErr w:type="spellStart"/>
            <w:r w:rsidR="008B3CD3">
              <w:rPr>
                <w:sz w:val="32"/>
                <w:szCs w:val="32"/>
              </w:rPr>
              <w:t>canon</w:t>
            </w:r>
            <w:proofErr w:type="spellEnd"/>
          </w:p>
        </w:tc>
      </w:tr>
      <w:tr w:rsidR="006A6D5B" w:rsidTr="006A6D5B">
        <w:trPr>
          <w:trHeight w:val="4224"/>
        </w:trPr>
        <w:tc>
          <w:tcPr>
            <w:tcW w:w="4734" w:type="dxa"/>
          </w:tcPr>
          <w:p w:rsidR="006A6D5B" w:rsidRPr="00F66BBA" w:rsidRDefault="00F66BBA" w:rsidP="006A6D5B">
            <w:pPr>
              <w:jc w:val="center"/>
              <w:rPr>
                <w:rFonts w:ascii="Algerian" w:hAnsi="Algerian"/>
                <w:sz w:val="32"/>
                <w:szCs w:val="32"/>
              </w:rPr>
            </w:pPr>
            <w:r w:rsidRPr="00F66BBA">
              <w:rPr>
                <w:sz w:val="32"/>
                <w:szCs w:val="32"/>
                <w:lang w:val="en"/>
              </w:rPr>
              <w:t>Olympic National Park</w:t>
            </w:r>
            <w:r w:rsidR="0093708C" w:rsidRPr="00F66BBA">
              <w:rPr>
                <w:rFonts w:ascii="Arial" w:hAnsi="Arial" w:cs="Arial"/>
                <w:noProof/>
                <w:color w:val="001BA0"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66432" behindDoc="0" locked="0" layoutInCell="1" allowOverlap="1" wp14:anchorId="494F1439" wp14:editId="79C7AA57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365125</wp:posOffset>
                  </wp:positionV>
                  <wp:extent cx="2743200" cy="2019300"/>
                  <wp:effectExtent l="0" t="0" r="0" b="0"/>
                  <wp:wrapNone/>
                  <wp:docPr id="8" name="Obrázek 8" descr="Nalezený obrázek pro Olympic National Park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lezený obrázek pro Olympic National Par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34" w:type="dxa"/>
          </w:tcPr>
          <w:p w:rsidR="006A6D5B" w:rsidRPr="00F66BBA" w:rsidRDefault="00F66BBA" w:rsidP="006A6D5B">
            <w:pPr>
              <w:jc w:val="center"/>
              <w:rPr>
                <w:rFonts w:ascii="Algerian" w:hAnsi="Algerian"/>
                <w:sz w:val="32"/>
                <w:szCs w:val="32"/>
              </w:rPr>
            </w:pPr>
            <w:r w:rsidRPr="00F66BBA">
              <w:rPr>
                <w:sz w:val="32"/>
                <w:szCs w:val="32"/>
                <w:lang w:val="en"/>
              </w:rPr>
              <w:t>Olympic National Park</w:t>
            </w:r>
            <w:r w:rsidR="0093708C" w:rsidRPr="00F66BBA">
              <w:rPr>
                <w:rFonts w:ascii="Arial" w:hAnsi="Arial" w:cs="Arial"/>
                <w:noProof/>
                <w:color w:val="001BA0"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64384" behindDoc="0" locked="0" layoutInCell="1" allowOverlap="1" wp14:anchorId="7BDED16D" wp14:editId="2E152C53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365125</wp:posOffset>
                  </wp:positionV>
                  <wp:extent cx="2743200" cy="2019300"/>
                  <wp:effectExtent l="0" t="0" r="0" b="0"/>
                  <wp:wrapNone/>
                  <wp:docPr id="2" name="Obrázek 2" descr="Nalezený obrázek pro Olympic National Park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lezený obrázek pro Olympic National Par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6D5B" w:rsidTr="006A6D5B">
        <w:trPr>
          <w:trHeight w:val="4224"/>
        </w:trPr>
        <w:tc>
          <w:tcPr>
            <w:tcW w:w="4734" w:type="dxa"/>
          </w:tcPr>
          <w:p w:rsidR="006A6D5B" w:rsidRPr="00F66BBA" w:rsidRDefault="00F66BBA" w:rsidP="006A6D5B">
            <w:pPr>
              <w:jc w:val="center"/>
              <w:rPr>
                <w:rFonts w:ascii="Algerian" w:hAnsi="Algerian"/>
                <w:sz w:val="32"/>
                <w:szCs w:val="32"/>
              </w:rPr>
            </w:pPr>
            <w:r w:rsidRPr="00F66BBA">
              <w:rPr>
                <w:sz w:val="32"/>
                <w:szCs w:val="32"/>
                <w:lang w:val="en"/>
              </w:rPr>
              <w:t>Great Smoky Mountains National Park</w:t>
            </w:r>
            <w:r w:rsidR="0093708C" w:rsidRPr="00F66BBA">
              <w:rPr>
                <w:rFonts w:ascii="Arial" w:hAnsi="Arial" w:cs="Arial"/>
                <w:noProof/>
                <w:color w:val="001BA0"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68480" behindDoc="0" locked="0" layoutInCell="1" allowOverlap="1" wp14:anchorId="1CB04085" wp14:editId="30A7FFD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581660</wp:posOffset>
                  </wp:positionV>
                  <wp:extent cx="2857500" cy="1600200"/>
                  <wp:effectExtent l="0" t="0" r="0" b="0"/>
                  <wp:wrapNone/>
                  <wp:docPr id="9" name="Obrázek 9" descr="Nalezený obrázek pro Great Smoky Mountains National Park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alezený obrázek pro Great Smoky Mountains National Park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34" w:type="dxa"/>
          </w:tcPr>
          <w:p w:rsidR="006A6D5B" w:rsidRPr="00F66BBA" w:rsidRDefault="00F66BBA" w:rsidP="00F66BBA">
            <w:pPr>
              <w:jc w:val="center"/>
              <w:rPr>
                <w:rFonts w:ascii="Algerian" w:hAnsi="Algerian"/>
                <w:sz w:val="32"/>
                <w:szCs w:val="32"/>
              </w:rPr>
            </w:pPr>
            <w:r w:rsidRPr="00F66BBA">
              <w:rPr>
                <w:sz w:val="32"/>
                <w:szCs w:val="32"/>
                <w:lang w:val="en"/>
              </w:rPr>
              <w:t>Great Smoky Mountains National Park</w:t>
            </w:r>
            <w:r w:rsidR="0093708C" w:rsidRPr="00F66BBA">
              <w:rPr>
                <w:rFonts w:ascii="Arial" w:hAnsi="Arial" w:cs="Arial"/>
                <w:noProof/>
                <w:color w:val="001BA0"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22741618" wp14:editId="5A806BE9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581660</wp:posOffset>
                  </wp:positionV>
                  <wp:extent cx="2857500" cy="1600200"/>
                  <wp:effectExtent l="0" t="0" r="0" b="0"/>
                  <wp:wrapNone/>
                  <wp:docPr id="6" name="Obrázek 6" descr="Nalezený obrázek pro Great Smoky Mountains National Park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alezený obrázek pro Great Smoky Mountains National Park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A6D5B" w:rsidRDefault="006A6D5B" w:rsidP="006A6D5B">
      <w:pPr>
        <w:jc w:val="center"/>
      </w:pPr>
    </w:p>
    <w:p w:rsidR="0093708C" w:rsidRDefault="0093708C" w:rsidP="00550A24">
      <w:pPr>
        <w:rPr>
          <w:rFonts w:ascii="Algerian" w:hAnsi="Algerian"/>
        </w:rPr>
      </w:pPr>
    </w:p>
    <w:p w:rsidR="00550A24" w:rsidRPr="006A6D5B" w:rsidRDefault="00550A24" w:rsidP="00550A24">
      <w:pPr>
        <w:rPr>
          <w:rFonts w:ascii="Algerian" w:hAnsi="Algerian"/>
        </w:rPr>
      </w:pPr>
    </w:p>
    <w:tbl>
      <w:tblPr>
        <w:tblStyle w:val="Mkatabulky"/>
        <w:tblpPr w:leftFromText="141" w:rightFromText="141" w:vertAnchor="text" w:tblpY="-335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93708C" w:rsidTr="00A21153">
        <w:trPr>
          <w:trHeight w:val="4224"/>
        </w:trPr>
        <w:tc>
          <w:tcPr>
            <w:tcW w:w="4734" w:type="dxa"/>
          </w:tcPr>
          <w:p w:rsidR="0093708C" w:rsidRPr="00F66BBA" w:rsidRDefault="00F66BBA" w:rsidP="00550A24">
            <w:pPr>
              <w:jc w:val="center"/>
              <w:rPr>
                <w:rFonts w:ascii="Algerian" w:hAnsi="Algerian"/>
                <w:sz w:val="32"/>
                <w:szCs w:val="32"/>
              </w:rPr>
            </w:pPr>
            <w:r w:rsidRPr="00F66BBA">
              <w:rPr>
                <w:sz w:val="32"/>
                <w:szCs w:val="32"/>
                <w:lang w:val="en"/>
              </w:rPr>
              <w:t>Redwood National and State Parks</w:t>
            </w:r>
            <w:r w:rsidR="00550A24" w:rsidRPr="00F66BBA">
              <w:rPr>
                <w:noProof/>
                <w:color w:val="0000FF"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70528" behindDoc="0" locked="0" layoutInCell="1" allowOverlap="1" wp14:anchorId="1C281310" wp14:editId="48700B4D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367665</wp:posOffset>
                  </wp:positionV>
                  <wp:extent cx="2519907" cy="1990725"/>
                  <wp:effectExtent l="0" t="0" r="0" b="0"/>
                  <wp:wrapNone/>
                  <wp:docPr id="11" name="Obrázek 11" descr="https://whc.unesco.org/uploads/thumbs/site_0134_0001-750-0-20090918190827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hc.unesco.org/uploads/thumbs/site_0134_0001-750-0-20090918190827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907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34" w:type="dxa"/>
          </w:tcPr>
          <w:p w:rsidR="0093708C" w:rsidRPr="00F66BBA" w:rsidRDefault="00F66BBA" w:rsidP="00A21153">
            <w:pPr>
              <w:jc w:val="center"/>
              <w:rPr>
                <w:rFonts w:ascii="Algerian" w:hAnsi="Algerian"/>
                <w:sz w:val="32"/>
                <w:szCs w:val="32"/>
              </w:rPr>
            </w:pPr>
            <w:r w:rsidRPr="00F66BBA">
              <w:rPr>
                <w:sz w:val="32"/>
                <w:szCs w:val="32"/>
                <w:lang w:val="en"/>
              </w:rPr>
              <w:t>Redwood National and State Parks</w:t>
            </w:r>
            <w:r w:rsidR="00550A24" w:rsidRPr="00F66BBA">
              <w:rPr>
                <w:noProof/>
                <w:color w:val="0000FF"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69504" behindDoc="0" locked="0" layoutInCell="1" allowOverlap="1" wp14:anchorId="21F89EEB" wp14:editId="59F5526B">
                  <wp:simplePos x="0" y="0"/>
                  <wp:positionH relativeFrom="column">
                    <wp:posOffset>86776</wp:posOffset>
                  </wp:positionH>
                  <wp:positionV relativeFrom="paragraph">
                    <wp:posOffset>367665</wp:posOffset>
                  </wp:positionV>
                  <wp:extent cx="2531361" cy="1999774"/>
                  <wp:effectExtent l="0" t="0" r="2540" b="635"/>
                  <wp:wrapNone/>
                  <wp:docPr id="10" name="Obrázek 10" descr="https://whc.unesco.org/uploads/thumbs/site_0134_0001-750-0-20090918190827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hc.unesco.org/uploads/thumbs/site_0134_0001-750-0-20090918190827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361" cy="1999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3708C" w:rsidTr="00A21153">
        <w:trPr>
          <w:trHeight w:val="4224"/>
        </w:trPr>
        <w:tc>
          <w:tcPr>
            <w:tcW w:w="4734" w:type="dxa"/>
          </w:tcPr>
          <w:p w:rsidR="0093708C" w:rsidRPr="00F66BBA" w:rsidRDefault="00F66BBA" w:rsidP="00A21153">
            <w:pPr>
              <w:jc w:val="center"/>
              <w:rPr>
                <w:sz w:val="32"/>
                <w:szCs w:val="32"/>
                <w:lang w:val="en"/>
              </w:rPr>
            </w:pPr>
            <w:r w:rsidRPr="00F66BBA">
              <w:rPr>
                <w:sz w:val="32"/>
                <w:szCs w:val="32"/>
                <w:lang w:val="en"/>
              </w:rPr>
              <w:t>Everglades National Park</w:t>
            </w:r>
            <w:r w:rsidR="00550A24" w:rsidRPr="00F66BBA">
              <w:rPr>
                <w:noProof/>
                <w:color w:val="0000FF"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71552" behindDoc="0" locked="0" layoutInCell="1" allowOverlap="1" wp14:anchorId="02B2533F" wp14:editId="0E305B8D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346075</wp:posOffset>
                  </wp:positionV>
                  <wp:extent cx="2686050" cy="2016125"/>
                  <wp:effectExtent l="0" t="0" r="0" b="3175"/>
                  <wp:wrapNone/>
                  <wp:docPr id="13" name="Obrázek 13" descr="https://whc.unesco.org/uploads/thumbs/site_0076_0001-750-0-20151105163557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hc.unesco.org/uploads/thumbs/site_0076_0001-750-0-20151105163557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01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34" w:type="dxa"/>
          </w:tcPr>
          <w:p w:rsidR="0093708C" w:rsidRPr="006A6D5B" w:rsidRDefault="00F66BBA" w:rsidP="00A21153">
            <w:pPr>
              <w:jc w:val="center"/>
              <w:rPr>
                <w:rFonts w:ascii="Algerian" w:hAnsi="Algerian"/>
                <w:sz w:val="72"/>
                <w:szCs w:val="72"/>
              </w:rPr>
            </w:pPr>
            <w:r>
              <w:rPr>
                <w:lang w:val="en"/>
              </w:rPr>
              <w:t>Everglades National Park</w:t>
            </w:r>
            <w:r w:rsidR="00550A24">
              <w:rPr>
                <w:noProof/>
                <w:color w:val="0000FF"/>
                <w:lang w:eastAsia="cs-CZ"/>
              </w:rPr>
              <w:drawing>
                <wp:anchor distT="0" distB="0" distL="114300" distR="114300" simplePos="0" relativeHeight="251673600" behindDoc="0" locked="0" layoutInCell="1" allowOverlap="1" wp14:anchorId="0D11E011" wp14:editId="01CDB1F0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349250</wp:posOffset>
                  </wp:positionV>
                  <wp:extent cx="2686050" cy="2016125"/>
                  <wp:effectExtent l="0" t="0" r="0" b="3175"/>
                  <wp:wrapNone/>
                  <wp:docPr id="14" name="Obrázek 14" descr="https://whc.unesco.org/uploads/thumbs/site_0076_0001-750-0-20151105163557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hc.unesco.org/uploads/thumbs/site_0076_0001-750-0-20151105163557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01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3708C" w:rsidTr="00A21153">
        <w:trPr>
          <w:trHeight w:val="4224"/>
        </w:trPr>
        <w:tc>
          <w:tcPr>
            <w:tcW w:w="4734" w:type="dxa"/>
          </w:tcPr>
          <w:p w:rsidR="0093708C" w:rsidRPr="008B3CD3" w:rsidRDefault="008B3CD3" w:rsidP="00A21153">
            <w:pPr>
              <w:jc w:val="center"/>
              <w:rPr>
                <w:rStyle w:val="Siln"/>
                <w:sz w:val="32"/>
                <w:szCs w:val="32"/>
              </w:rPr>
            </w:pPr>
            <w:r w:rsidRPr="008B3CD3">
              <w:rPr>
                <w:noProof/>
                <w:color w:val="0000FF"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74624" behindDoc="0" locked="0" layoutInCell="1" allowOverlap="1" wp14:anchorId="4D7CB2B2" wp14:editId="43E026D6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524510</wp:posOffset>
                  </wp:positionV>
                  <wp:extent cx="2867025" cy="2152650"/>
                  <wp:effectExtent l="0" t="0" r="9525" b="0"/>
                  <wp:wrapNone/>
                  <wp:docPr id="15" name="Obrázek 15" descr="https://whc.unesco.org/uploads/thumbs/site_0266_0001-750-0-20090925164544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hc.unesco.org/uploads/thumbs/site_0266_0001-750-0-20090925164544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3CD3">
              <w:rPr>
                <w:sz w:val="32"/>
                <w:szCs w:val="32"/>
                <w:lang w:val="en"/>
              </w:rPr>
              <w:t>La Fortaleza and San Juan National Historic Site in Puerto Rico</w:t>
            </w:r>
          </w:p>
        </w:tc>
        <w:tc>
          <w:tcPr>
            <w:tcW w:w="4734" w:type="dxa"/>
          </w:tcPr>
          <w:p w:rsidR="0093708C" w:rsidRPr="008B3CD3" w:rsidRDefault="008B3CD3" w:rsidP="00A21153">
            <w:pPr>
              <w:jc w:val="center"/>
              <w:rPr>
                <w:rFonts w:ascii="Algerian" w:hAnsi="Algerian"/>
                <w:sz w:val="32"/>
                <w:szCs w:val="32"/>
              </w:rPr>
            </w:pPr>
            <w:r w:rsidRPr="008B3CD3">
              <w:rPr>
                <w:noProof/>
                <w:color w:val="0000FF"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76672" behindDoc="0" locked="0" layoutInCell="1" allowOverlap="1" wp14:anchorId="093EC739" wp14:editId="486D8343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524510</wp:posOffset>
                  </wp:positionV>
                  <wp:extent cx="2867025" cy="2152650"/>
                  <wp:effectExtent l="0" t="0" r="9525" b="0"/>
                  <wp:wrapNone/>
                  <wp:docPr id="16" name="Obrázek 16" descr="https://whc.unesco.org/uploads/thumbs/site_0266_0001-750-0-20090925164544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hc.unesco.org/uploads/thumbs/site_0266_0001-750-0-20090925164544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3CD3">
              <w:rPr>
                <w:sz w:val="32"/>
                <w:szCs w:val="32"/>
                <w:lang w:val="en"/>
              </w:rPr>
              <w:t>La Fortaleza and San Juan National Historic Site in Puerto Rico</w:t>
            </w:r>
          </w:p>
        </w:tc>
      </w:tr>
    </w:tbl>
    <w:p w:rsidR="00550A24" w:rsidRPr="006A6D5B" w:rsidRDefault="00550A24" w:rsidP="00550A24">
      <w:pPr>
        <w:jc w:val="center"/>
        <w:rPr>
          <w:rFonts w:ascii="Algerian" w:hAnsi="Algerian"/>
        </w:rPr>
      </w:pPr>
    </w:p>
    <w:tbl>
      <w:tblPr>
        <w:tblStyle w:val="Mkatabulky"/>
        <w:tblpPr w:leftFromText="141" w:rightFromText="141" w:vertAnchor="text" w:tblpY="-335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550A24" w:rsidTr="00A21153">
        <w:trPr>
          <w:trHeight w:val="4224"/>
        </w:trPr>
        <w:tc>
          <w:tcPr>
            <w:tcW w:w="4734" w:type="dxa"/>
          </w:tcPr>
          <w:p w:rsidR="00550A24" w:rsidRPr="00F66BBA" w:rsidRDefault="00F66BBA" w:rsidP="00A21153">
            <w:pPr>
              <w:jc w:val="center"/>
              <w:rPr>
                <w:rFonts w:ascii="Algerian" w:hAnsi="Algerian"/>
                <w:sz w:val="32"/>
                <w:szCs w:val="32"/>
              </w:rPr>
            </w:pPr>
            <w:r w:rsidRPr="00F66BBA">
              <w:rPr>
                <w:sz w:val="32"/>
                <w:szCs w:val="32"/>
                <w:lang w:val="en"/>
              </w:rPr>
              <w:t>San Antonio Missions</w:t>
            </w:r>
            <w:r w:rsidR="00550A24" w:rsidRPr="00F66BBA">
              <w:rPr>
                <w:noProof/>
                <w:color w:val="0000FF"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77696" behindDoc="0" locked="0" layoutInCell="1" allowOverlap="1" wp14:anchorId="645F2245" wp14:editId="30B29D30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424815</wp:posOffset>
                  </wp:positionV>
                  <wp:extent cx="2828925" cy="1885950"/>
                  <wp:effectExtent l="0" t="0" r="9525" b="0"/>
                  <wp:wrapNone/>
                  <wp:docPr id="23" name="Obrázek 23" descr="https://whc.unesco.org/uploads/thumbs/site_1466_0004-750-0-20150610114423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hc.unesco.org/uploads/thumbs/site_1466_0004-750-0-20150610114423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34" w:type="dxa"/>
          </w:tcPr>
          <w:p w:rsidR="00550A24" w:rsidRPr="00F66BBA" w:rsidRDefault="00F66BBA" w:rsidP="00F66BBA">
            <w:pPr>
              <w:jc w:val="center"/>
              <w:rPr>
                <w:rFonts w:ascii="Algerian" w:hAnsi="Algerian"/>
                <w:sz w:val="32"/>
                <w:szCs w:val="32"/>
              </w:rPr>
            </w:pPr>
            <w:r w:rsidRPr="00F66BBA">
              <w:rPr>
                <w:sz w:val="32"/>
                <w:szCs w:val="32"/>
                <w:lang w:val="en"/>
              </w:rPr>
              <w:t>San Antonio Missions</w:t>
            </w:r>
            <w:r w:rsidR="00DA32DA" w:rsidRPr="00F66BBA">
              <w:rPr>
                <w:noProof/>
                <w:color w:val="0000FF"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79744" behindDoc="0" locked="0" layoutInCell="1" allowOverlap="1" wp14:anchorId="4F451866" wp14:editId="28C5D25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424815</wp:posOffset>
                  </wp:positionV>
                  <wp:extent cx="2828925" cy="1885950"/>
                  <wp:effectExtent l="0" t="0" r="9525" b="0"/>
                  <wp:wrapNone/>
                  <wp:docPr id="25" name="Obrázek 25" descr="https://whc.unesco.org/uploads/thumbs/site_1466_0004-750-0-20150610114423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hc.unesco.org/uploads/thumbs/site_1466_0004-750-0-20150610114423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50A24" w:rsidTr="00A21153">
        <w:trPr>
          <w:trHeight w:val="4224"/>
        </w:trPr>
        <w:tc>
          <w:tcPr>
            <w:tcW w:w="4734" w:type="dxa"/>
          </w:tcPr>
          <w:p w:rsidR="00550A24" w:rsidRPr="00F66BBA" w:rsidRDefault="00F66BBA" w:rsidP="00A21153">
            <w:pPr>
              <w:jc w:val="center"/>
              <w:rPr>
                <w:rFonts w:ascii="Algerian" w:hAnsi="Algerian"/>
                <w:sz w:val="32"/>
                <w:szCs w:val="32"/>
              </w:rPr>
            </w:pPr>
            <w:r w:rsidRPr="00F66BBA">
              <w:rPr>
                <w:sz w:val="32"/>
                <w:szCs w:val="32"/>
                <w:lang w:val="en"/>
              </w:rPr>
              <w:t>Monticello and the University of Virginia in Charlottesville</w:t>
            </w:r>
            <w:r w:rsidR="00DA32DA" w:rsidRPr="00F66BBA">
              <w:rPr>
                <w:noProof/>
                <w:color w:val="0000FF"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80768" behindDoc="0" locked="0" layoutInCell="1" allowOverlap="1" wp14:anchorId="68179E51" wp14:editId="6D217CBD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498475</wp:posOffset>
                  </wp:positionV>
                  <wp:extent cx="2828925" cy="2123579"/>
                  <wp:effectExtent l="0" t="0" r="0" b="0"/>
                  <wp:wrapNone/>
                  <wp:docPr id="28" name="Obrázek 28" descr="https://whc.unesco.org/uploads/thumbs/site_0442_0001-750-0-20151105163616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hc.unesco.org/uploads/thumbs/site_0442_0001-750-0-20151105163616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123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34" w:type="dxa"/>
          </w:tcPr>
          <w:p w:rsidR="00550A24" w:rsidRPr="00F66BBA" w:rsidRDefault="00F66BBA" w:rsidP="00A21153">
            <w:pPr>
              <w:jc w:val="center"/>
              <w:rPr>
                <w:rFonts w:ascii="Algerian" w:hAnsi="Algerian"/>
                <w:sz w:val="32"/>
                <w:szCs w:val="32"/>
              </w:rPr>
            </w:pPr>
            <w:r w:rsidRPr="00F66BBA">
              <w:rPr>
                <w:noProof/>
                <w:color w:val="0000FF"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82816" behindDoc="0" locked="0" layoutInCell="1" allowOverlap="1" wp14:anchorId="57DB2459" wp14:editId="0D0E4A0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498475</wp:posOffset>
                  </wp:positionV>
                  <wp:extent cx="2828925" cy="2123440"/>
                  <wp:effectExtent l="0" t="0" r="9525" b="0"/>
                  <wp:wrapNone/>
                  <wp:docPr id="29" name="Obrázek 29" descr="https://whc.unesco.org/uploads/thumbs/site_0442_0001-750-0-20151105163616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hc.unesco.org/uploads/thumbs/site_0442_0001-750-0-20151105163616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12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6BBA">
              <w:rPr>
                <w:sz w:val="32"/>
                <w:szCs w:val="32"/>
                <w:lang w:val="en"/>
              </w:rPr>
              <w:t>Monticello and the University of Virginia in Charlottesville</w:t>
            </w:r>
          </w:p>
        </w:tc>
      </w:tr>
      <w:tr w:rsidR="00550A24" w:rsidTr="00A21153">
        <w:trPr>
          <w:trHeight w:val="4224"/>
        </w:trPr>
        <w:tc>
          <w:tcPr>
            <w:tcW w:w="4734" w:type="dxa"/>
          </w:tcPr>
          <w:p w:rsidR="00550A24" w:rsidRPr="00DA32DA" w:rsidRDefault="00DA32DA" w:rsidP="00A21153">
            <w:pPr>
              <w:jc w:val="center"/>
              <w:rPr>
                <w:rFonts w:ascii="Algerian" w:hAnsi="Algerian"/>
                <w:sz w:val="32"/>
                <w:szCs w:val="32"/>
              </w:rPr>
            </w:pPr>
            <w:r w:rsidRPr="00DA32DA">
              <w:rPr>
                <w:sz w:val="32"/>
                <w:szCs w:val="32"/>
                <w:lang w:val="en"/>
              </w:rPr>
              <w:t>Mesa Verde National Park</w:t>
            </w:r>
            <w:r w:rsidRPr="00DA32DA">
              <w:rPr>
                <w:noProof/>
                <w:color w:val="0000FF"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83840" behindDoc="0" locked="0" layoutInCell="1" allowOverlap="1" wp14:anchorId="44AC57DB" wp14:editId="22B33F5B">
                  <wp:simplePos x="0" y="0"/>
                  <wp:positionH relativeFrom="column">
                    <wp:posOffset>102984</wp:posOffset>
                  </wp:positionH>
                  <wp:positionV relativeFrom="paragraph">
                    <wp:posOffset>486410</wp:posOffset>
                  </wp:positionV>
                  <wp:extent cx="2722672" cy="1847786"/>
                  <wp:effectExtent l="0" t="0" r="1905" b="635"/>
                  <wp:wrapNone/>
                  <wp:docPr id="30" name="Obrázek 30" descr="https://whc.unesco.org/uploads/thumbs/site_0027_0001-750-0-20090918192934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hc.unesco.org/uploads/thumbs/site_0027_0001-750-0-20090918192934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672" cy="1847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34" w:type="dxa"/>
          </w:tcPr>
          <w:p w:rsidR="00550A24" w:rsidRPr="00DA32DA" w:rsidRDefault="00DA32DA" w:rsidP="00DA32DA">
            <w:pPr>
              <w:jc w:val="center"/>
              <w:rPr>
                <w:rFonts w:ascii="Algerian" w:hAnsi="Algerian"/>
                <w:sz w:val="32"/>
                <w:szCs w:val="32"/>
              </w:rPr>
            </w:pPr>
            <w:r w:rsidRPr="00DA32DA">
              <w:rPr>
                <w:noProof/>
                <w:color w:val="0000FF"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85888" behindDoc="0" locked="0" layoutInCell="1" allowOverlap="1" wp14:anchorId="0E06C91A" wp14:editId="355DAB56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486410</wp:posOffset>
                  </wp:positionV>
                  <wp:extent cx="2722245" cy="1847215"/>
                  <wp:effectExtent l="0" t="0" r="1905" b="635"/>
                  <wp:wrapNone/>
                  <wp:docPr id="31" name="Obrázek 31" descr="https://whc.unesco.org/uploads/thumbs/site_0027_0001-750-0-20090918192934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hc.unesco.org/uploads/thumbs/site_0027_0001-750-0-20090918192934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245" cy="184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32DA">
              <w:rPr>
                <w:sz w:val="32"/>
                <w:szCs w:val="32"/>
                <w:lang w:val="en"/>
              </w:rPr>
              <w:t>Mesa Verde National Park</w:t>
            </w:r>
          </w:p>
        </w:tc>
      </w:tr>
    </w:tbl>
    <w:p w:rsidR="00550A24" w:rsidRDefault="00550A24" w:rsidP="00550A24">
      <w:pPr>
        <w:jc w:val="center"/>
      </w:pPr>
    </w:p>
    <w:p w:rsidR="00DA32DA" w:rsidRPr="006A6D5B" w:rsidRDefault="00DA32DA" w:rsidP="00DA32DA">
      <w:pPr>
        <w:jc w:val="center"/>
        <w:rPr>
          <w:rFonts w:ascii="Algerian" w:hAnsi="Algerian"/>
        </w:rPr>
      </w:pPr>
    </w:p>
    <w:tbl>
      <w:tblPr>
        <w:tblStyle w:val="Mkatabulky"/>
        <w:tblpPr w:leftFromText="141" w:rightFromText="141" w:vertAnchor="text" w:tblpY="-335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DA32DA" w:rsidTr="00A21153">
        <w:trPr>
          <w:trHeight w:val="4224"/>
        </w:trPr>
        <w:tc>
          <w:tcPr>
            <w:tcW w:w="4734" w:type="dxa"/>
          </w:tcPr>
          <w:p w:rsidR="00DA32DA" w:rsidRDefault="00DA32DA" w:rsidP="00A21153">
            <w:pPr>
              <w:jc w:val="center"/>
              <w:rPr>
                <w:sz w:val="32"/>
                <w:szCs w:val="32"/>
                <w:lang w:val="en"/>
              </w:rPr>
            </w:pPr>
            <w:r w:rsidRPr="00DA32DA">
              <w:rPr>
                <w:sz w:val="32"/>
                <w:szCs w:val="32"/>
                <w:lang w:val="en"/>
              </w:rPr>
              <w:t>Statue of Liberty</w:t>
            </w:r>
          </w:p>
          <w:p w:rsidR="00DA32DA" w:rsidRDefault="00DA32DA" w:rsidP="00A21153">
            <w:pPr>
              <w:jc w:val="center"/>
              <w:rPr>
                <w:sz w:val="32"/>
                <w:szCs w:val="32"/>
                <w:lang w:val="en"/>
              </w:rPr>
            </w:pPr>
            <w:r>
              <w:rPr>
                <w:noProof/>
                <w:color w:val="0000FF"/>
                <w:lang w:eastAsia="cs-CZ"/>
              </w:rPr>
              <w:drawing>
                <wp:anchor distT="0" distB="0" distL="114300" distR="114300" simplePos="0" relativeHeight="251686912" behindDoc="0" locked="0" layoutInCell="1" allowOverlap="1" wp14:anchorId="56E0D07A" wp14:editId="09AAC74B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156845</wp:posOffset>
                  </wp:positionV>
                  <wp:extent cx="2854489" cy="2143125"/>
                  <wp:effectExtent l="0" t="0" r="3175" b="0"/>
                  <wp:wrapNone/>
                  <wp:docPr id="32" name="Obrázek 32" descr="https://whc.unesco.org/uploads/thumbs/site_0307_0001-750-0-20151105155448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hc.unesco.org/uploads/thumbs/site_0307_0001-750-0-20151105155448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489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32DA" w:rsidRDefault="00DA32DA" w:rsidP="00A21153">
            <w:pPr>
              <w:jc w:val="center"/>
              <w:rPr>
                <w:sz w:val="32"/>
                <w:szCs w:val="32"/>
                <w:lang w:val="en"/>
              </w:rPr>
            </w:pPr>
          </w:p>
          <w:p w:rsidR="00DA32DA" w:rsidRPr="00DA32DA" w:rsidRDefault="00DA32DA" w:rsidP="00A21153">
            <w:pPr>
              <w:jc w:val="center"/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4734" w:type="dxa"/>
          </w:tcPr>
          <w:p w:rsidR="00DA32DA" w:rsidRDefault="00DA32DA" w:rsidP="00DA32DA">
            <w:pPr>
              <w:jc w:val="center"/>
              <w:rPr>
                <w:sz w:val="32"/>
                <w:szCs w:val="32"/>
                <w:lang w:val="en"/>
              </w:rPr>
            </w:pPr>
            <w:r w:rsidRPr="00DA32DA">
              <w:rPr>
                <w:sz w:val="32"/>
                <w:szCs w:val="32"/>
                <w:lang w:val="en"/>
              </w:rPr>
              <w:t>Statue of Liberty</w:t>
            </w:r>
          </w:p>
          <w:p w:rsidR="00F66BBA" w:rsidRDefault="00F66BBA" w:rsidP="00DA32DA">
            <w:pPr>
              <w:jc w:val="center"/>
              <w:rPr>
                <w:sz w:val="32"/>
                <w:szCs w:val="32"/>
                <w:lang w:val="en"/>
              </w:rPr>
            </w:pPr>
            <w:r>
              <w:rPr>
                <w:noProof/>
                <w:color w:val="0000FF"/>
                <w:lang w:eastAsia="cs-CZ"/>
              </w:rPr>
              <w:drawing>
                <wp:anchor distT="0" distB="0" distL="114300" distR="114300" simplePos="0" relativeHeight="251688960" behindDoc="0" locked="0" layoutInCell="1" allowOverlap="1" wp14:anchorId="1795AC7C" wp14:editId="6406D468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156845</wp:posOffset>
                  </wp:positionV>
                  <wp:extent cx="2854325" cy="2143125"/>
                  <wp:effectExtent l="0" t="0" r="3175" b="9525"/>
                  <wp:wrapNone/>
                  <wp:docPr id="33" name="Obrázek 33" descr="https://whc.unesco.org/uploads/thumbs/site_0307_0001-750-0-20151105155448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hc.unesco.org/uploads/thumbs/site_0307_0001-750-0-20151105155448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6BBA" w:rsidRPr="00DA32DA" w:rsidRDefault="00F66BBA" w:rsidP="00DA32DA">
            <w:pPr>
              <w:jc w:val="center"/>
              <w:rPr>
                <w:rFonts w:ascii="Algerian" w:hAnsi="Algerian"/>
                <w:sz w:val="32"/>
                <w:szCs w:val="32"/>
              </w:rPr>
            </w:pPr>
          </w:p>
        </w:tc>
      </w:tr>
    </w:tbl>
    <w:p w:rsidR="006E42F1" w:rsidRDefault="006E42F1"/>
    <w:sectPr w:rsidR="006E4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C4"/>
    <w:rsid w:val="00550A24"/>
    <w:rsid w:val="006A6D5B"/>
    <w:rsid w:val="006E42F1"/>
    <w:rsid w:val="008B3CD3"/>
    <w:rsid w:val="0093708C"/>
    <w:rsid w:val="009B062B"/>
    <w:rsid w:val="00AF30E5"/>
    <w:rsid w:val="00D040C4"/>
    <w:rsid w:val="00DA32DA"/>
    <w:rsid w:val="00F6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A6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A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D5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550A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A6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A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D5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550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hc.unesco.org/en/list/76/gallery/" TargetMode="External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hc.unesco.org/en/list/27/gallery/" TargetMode="External"/><Relationship Id="rId7" Type="http://schemas.openxmlformats.org/officeDocument/2006/relationships/hyperlink" Target="https://www.bing.com/images/search?view=detailV2&amp;ccid=lrhKtEWu&amp;id=734E2D278F056E94688E86BB82461B8A92E51684&amp;thid=OIP.lrhKtEWuJUXyH8WJOibTZgHaFj&amp;mediaurl=http://justfunfacts.com/wp-content/uploads/2016/06/olympic-national-park.jpg&amp;exph=1200&amp;expw=1600&amp;q=Olympic+National+Park&amp;simid=608050518960374697&amp;selectedIndex=7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hc.unesco.org/en/list/1466/gallery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hc.unesco.org/en/list/134/gallery/" TargetMode="External"/><Relationship Id="rId24" Type="http://schemas.openxmlformats.org/officeDocument/2006/relationships/image" Target="media/image11.jpeg"/><Relationship Id="rId5" Type="http://schemas.openxmlformats.org/officeDocument/2006/relationships/image" Target="media/image1.jpeg"/><Relationship Id="rId15" Type="http://schemas.openxmlformats.org/officeDocument/2006/relationships/hyperlink" Target="https://whc.unesco.org/en/list/266/gallery/" TargetMode="External"/><Relationship Id="rId23" Type="http://schemas.openxmlformats.org/officeDocument/2006/relationships/hyperlink" Target="https://whc.unesco.org/en/list/307/gallery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whc.unesco.org/en/list/442/galle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ccid=fFG3n0cs&amp;id=B24F1C76402BDAC72ADF090F58765674FEB8521B&amp;thid=OIP.fFG3n0csDmngUsrqa-IlowHaEK&amp;mediaurl=https://www.parksidecabinrentals.com/wp-content/uploads/2012/10/Smoky_Mountains_at_Dawn.jpg&amp;exph=3182&amp;expw=5656&amp;q=Great+Smoky+Mountains+National+Park&amp;simid=608052829620077298&amp;selectedIndex=18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Karásková Vanesa</dc:creator>
  <cp:lastModifiedBy>Karásková Vanesa</cp:lastModifiedBy>
  <cp:revision>2</cp:revision>
  <dcterms:created xsi:type="dcterms:W3CDTF">2019-04-09T12:48:00Z</dcterms:created>
  <dcterms:modified xsi:type="dcterms:W3CDTF">2019-04-09T12:48:00Z</dcterms:modified>
</cp:coreProperties>
</file>